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534" w:rsidRDefault="00F34534"/>
    <w:p w:rsidR="00F34534" w:rsidRDefault="00F34534" w:rsidP="00F34534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3453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Informativa ai sensi del Regolamento UE n. 2016/679 (GDPR) </w:t>
      </w:r>
    </w:p>
    <w:p w:rsidR="00F34534" w:rsidRDefault="00F34534" w:rsidP="00F34534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34534">
        <w:rPr>
          <w:rFonts w:ascii="Times New Roman" w:eastAsia="Times New Roman" w:hAnsi="Times New Roman" w:cs="Times New Roman"/>
          <w:sz w:val="24"/>
          <w:szCs w:val="24"/>
          <w:lang w:eastAsia="it-IT"/>
        </w:rPr>
        <w:t>e Consenso trattamento dati personali</w:t>
      </w:r>
    </w:p>
    <w:p w:rsidR="00F34534" w:rsidRDefault="00F34534" w:rsidP="00F34534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34534" w:rsidRDefault="00F34534" w:rsidP="00F34534">
      <w:pPr>
        <w:spacing w:line="360" w:lineRule="auto"/>
        <w:contextualSpacing/>
        <w:jc w:val="center"/>
      </w:pPr>
      <w:bookmarkStart w:id="0" w:name="_GoBack"/>
      <w:bookmarkEnd w:id="0"/>
    </w:p>
    <w:p w:rsidR="000934DB" w:rsidRDefault="00F34534">
      <w:hyperlink r:id="rId5" w:history="1">
        <w:r w:rsidRPr="005F1E0F">
          <w:rPr>
            <w:rStyle w:val="Collegamentoipertestuale"/>
          </w:rPr>
          <w:t>https://documentazionegare.iss.it/</w:t>
        </w:r>
      </w:hyperlink>
    </w:p>
    <w:p w:rsidR="00F34534" w:rsidRDefault="00F34534"/>
    <w:sectPr w:rsidR="00F3453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534"/>
    <w:rsid w:val="000934DB"/>
    <w:rsid w:val="00F3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345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345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7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umentazionegare.iss.i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Galdino Rossella</dc:creator>
  <cp:lastModifiedBy>Galdino Rossella</cp:lastModifiedBy>
  <cp:revision>1</cp:revision>
  <dcterms:created xsi:type="dcterms:W3CDTF">2019-01-02T11:21:00Z</dcterms:created>
  <dcterms:modified xsi:type="dcterms:W3CDTF">2019-01-02T11:28:00Z</dcterms:modified>
</cp:coreProperties>
</file>